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18.02.2021г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F0B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65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 Лежневского сельского поселения  от 08.10.2020г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№8 «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>Об установлении земельного налога на территории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сельского  поселения на 2021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51" w:rsidRPr="00B02117" w:rsidRDefault="00770651" w:rsidP="007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51" w:rsidRPr="001A3517" w:rsidRDefault="00770651" w:rsidP="00770651">
      <w:pPr>
        <w:pStyle w:val="wP58"/>
        <w:rPr>
          <w:sz w:val="24"/>
        </w:rPr>
      </w:pPr>
      <w:r>
        <w:rPr>
          <w:rStyle w:val="wT40"/>
          <w:sz w:val="24"/>
        </w:rPr>
        <w:t xml:space="preserve">      </w:t>
      </w:r>
      <w:r w:rsidRPr="001A3517">
        <w:rPr>
          <w:rStyle w:val="wT40"/>
          <w:sz w:val="24"/>
        </w:rPr>
        <w:t>На основании</w:t>
      </w:r>
      <w:r>
        <w:rPr>
          <w:rStyle w:val="wT40"/>
          <w:sz w:val="24"/>
        </w:rPr>
        <w:t xml:space="preserve"> экспертного </w:t>
      </w:r>
      <w:proofErr w:type="gramStart"/>
      <w:r>
        <w:rPr>
          <w:rStyle w:val="wT40"/>
          <w:sz w:val="24"/>
        </w:rPr>
        <w:t>заключения отдела ведения регистра главного правового управления Правительства</w:t>
      </w:r>
      <w:proofErr w:type="gramEnd"/>
      <w:r>
        <w:rPr>
          <w:rStyle w:val="wT40"/>
          <w:sz w:val="24"/>
        </w:rPr>
        <w:t xml:space="preserve"> Ивановской области от 19.01.2021г. №105</w:t>
      </w:r>
      <w:r w:rsidRPr="001A3517">
        <w:rPr>
          <w:rStyle w:val="wT40"/>
          <w:sz w:val="24"/>
        </w:rPr>
        <w:t xml:space="preserve">, </w:t>
      </w:r>
      <w:r w:rsidRPr="001A3517">
        <w:rPr>
          <w:rStyle w:val="wT41"/>
          <w:sz w:val="24"/>
        </w:rPr>
        <w:t xml:space="preserve">руководствуясь </w:t>
      </w:r>
      <w:hyperlink r:id="rId5" w:history="1">
        <w:r w:rsidRPr="00B56624">
          <w:rPr>
            <w:rStyle w:val="wT42"/>
            <w:sz w:val="24"/>
          </w:rPr>
          <w:t>Устав</w:t>
        </w:r>
      </w:hyperlink>
      <w:hyperlink r:id="rId6" w:history="1">
        <w:r w:rsidRPr="00B56624">
          <w:rPr>
            <w:rStyle w:val="wT43"/>
            <w:sz w:val="24"/>
          </w:rPr>
          <w:t>ом</w:t>
        </w:r>
      </w:hyperlink>
      <w:r w:rsidRPr="00B56624">
        <w:rPr>
          <w:rStyle w:val="wT40"/>
          <w:sz w:val="24"/>
        </w:rPr>
        <w:t xml:space="preserve"> </w:t>
      </w:r>
      <w:r w:rsidRPr="00770651">
        <w:rPr>
          <w:rStyle w:val="wT12"/>
          <w:b w:val="0"/>
          <w:sz w:val="24"/>
        </w:rPr>
        <w:t>Лежневского сельского поселения</w:t>
      </w:r>
      <w:r w:rsidRPr="00770651">
        <w:rPr>
          <w:rStyle w:val="wT12"/>
          <w:sz w:val="24"/>
        </w:rPr>
        <w:t xml:space="preserve"> </w:t>
      </w:r>
      <w:r w:rsidRPr="00770651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Pr="00770651">
        <w:rPr>
          <w:rStyle w:val="wT12"/>
          <w:b w:val="0"/>
          <w:sz w:val="24"/>
        </w:rPr>
        <w:t>Лежневского сельского поселения</w:t>
      </w:r>
      <w:r w:rsidRPr="001A3517">
        <w:rPr>
          <w:rStyle w:val="wT12"/>
          <w:sz w:val="24"/>
        </w:rPr>
        <w:t xml:space="preserve"> </w:t>
      </w:r>
    </w:p>
    <w:p w:rsidR="00770651" w:rsidRDefault="00770651" w:rsidP="00770651">
      <w:pPr>
        <w:pStyle w:val="wP18"/>
        <w:rPr>
          <w:b/>
          <w:sz w:val="24"/>
        </w:rPr>
      </w:pPr>
      <w:proofErr w:type="gramStart"/>
      <w:r w:rsidRPr="001A3517">
        <w:rPr>
          <w:b/>
          <w:sz w:val="24"/>
        </w:rPr>
        <w:t>Р</w:t>
      </w:r>
      <w:proofErr w:type="gramEnd"/>
      <w:r w:rsidRPr="001A3517">
        <w:rPr>
          <w:b/>
          <w:sz w:val="24"/>
        </w:rPr>
        <w:t xml:space="preserve"> Е Ш И Л:</w:t>
      </w:r>
    </w:p>
    <w:p w:rsidR="00770651" w:rsidRDefault="00770651" w:rsidP="00770651">
      <w:pPr>
        <w:pStyle w:val="wP18"/>
        <w:rPr>
          <w:b/>
          <w:sz w:val="24"/>
        </w:rPr>
      </w:pPr>
    </w:p>
    <w:p w:rsidR="00770651" w:rsidRDefault="00770651" w:rsidP="00770651">
      <w:pPr>
        <w:pStyle w:val="wP1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Внести следующие изменения в решение Совета Лежневского сельского поселения от 08.10.2020г. №8 «Об установлении земельного налога на территории Лежневского сельского поселения на 2021 год»</w:t>
      </w:r>
    </w:p>
    <w:p w:rsidR="00770651" w:rsidRDefault="00770651" w:rsidP="00770651">
      <w:pPr>
        <w:pStyle w:val="wP18"/>
        <w:jc w:val="both"/>
        <w:rPr>
          <w:sz w:val="24"/>
        </w:rPr>
      </w:pPr>
    </w:p>
    <w:p w:rsidR="00770651" w:rsidRDefault="00770651" w:rsidP="00770651">
      <w:pPr>
        <w:pStyle w:val="wP18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 Пункты 3 и 4 решения отменить.</w:t>
      </w:r>
    </w:p>
    <w:p w:rsidR="00685E31" w:rsidRPr="00685E31" w:rsidRDefault="00685E31" w:rsidP="00685E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E31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«Сельские вести»,   </w:t>
      </w:r>
      <w:r w:rsidRPr="00685E31">
        <w:rPr>
          <w:rFonts w:ascii="Times New Roman" w:hAnsi="Times New Roman" w:cs="Times New Roman"/>
          <w:sz w:val="24"/>
        </w:rPr>
        <w:t>разместить на официальном сайте Лежневского сельского поселения в информационно-телекоммуникационной сети «Интернет».</w:t>
      </w:r>
    </w:p>
    <w:p w:rsidR="00770651" w:rsidRDefault="00685E31" w:rsidP="00685E31">
      <w:pPr>
        <w:pStyle w:val="wP18"/>
        <w:numPr>
          <w:ilvl w:val="0"/>
          <w:numId w:val="1"/>
        </w:numPr>
        <w:jc w:val="both"/>
        <w:rPr>
          <w:sz w:val="24"/>
        </w:rPr>
      </w:pPr>
      <w:r w:rsidRPr="00B02117">
        <w:rPr>
          <w:sz w:val="24"/>
        </w:rPr>
        <w:t xml:space="preserve"> Наст</w:t>
      </w:r>
      <w:r>
        <w:rPr>
          <w:sz w:val="24"/>
        </w:rPr>
        <w:t>оящее решение вступает в силу в соответствии с действующим законодательством.</w:t>
      </w: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BD3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0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10BD3">
        <w:rPr>
          <w:rFonts w:ascii="Times New Roman" w:hAnsi="Times New Roman" w:cs="Times New Roman"/>
          <w:b/>
          <w:sz w:val="24"/>
          <w:szCs w:val="24"/>
        </w:rPr>
        <w:t>В.А. Малышев</w:t>
      </w:r>
    </w:p>
    <w:p w:rsidR="00685E31" w:rsidRDefault="00685E31" w:rsidP="00685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685E31" w:rsidRPr="00A10BD3" w:rsidRDefault="00685E31" w:rsidP="00685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Г.Г.Прохорова</w:t>
      </w:r>
    </w:p>
    <w:p w:rsidR="00685E31" w:rsidRDefault="00685E31" w:rsidP="00685E31">
      <w:pPr>
        <w:pStyle w:val="ConsPlusNormal"/>
        <w:ind w:firstLine="540"/>
        <w:jc w:val="both"/>
        <w:outlineLvl w:val="0"/>
      </w:pPr>
    </w:p>
    <w:p w:rsidR="00685E31" w:rsidRPr="00770651" w:rsidRDefault="00685E31" w:rsidP="00685E31">
      <w:pPr>
        <w:pStyle w:val="wP18"/>
        <w:jc w:val="both"/>
        <w:rPr>
          <w:sz w:val="24"/>
        </w:rPr>
      </w:pPr>
    </w:p>
    <w:p w:rsidR="00770651" w:rsidRDefault="00770651" w:rsidP="00770651">
      <w:pPr>
        <w:pStyle w:val="wP18"/>
        <w:rPr>
          <w:b/>
          <w:sz w:val="24"/>
        </w:rPr>
      </w:pPr>
    </w:p>
    <w:p w:rsidR="003E7ABE" w:rsidRDefault="003E7ABE"/>
    <w:sectPr w:rsidR="003E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651"/>
    <w:rsid w:val="003E7ABE"/>
    <w:rsid w:val="00685E31"/>
    <w:rsid w:val="0077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2021-02-18T08:13:00Z</cp:lastPrinted>
  <dcterms:created xsi:type="dcterms:W3CDTF">2021-02-18T07:59:00Z</dcterms:created>
  <dcterms:modified xsi:type="dcterms:W3CDTF">2021-02-18T08:13:00Z</dcterms:modified>
</cp:coreProperties>
</file>