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62" w:rsidRPr="00183EE4" w:rsidRDefault="00B14762" w:rsidP="00B14762">
      <w:pPr>
        <w:pStyle w:val="1"/>
        <w:shd w:val="clear" w:color="auto" w:fill="FFFFFF"/>
        <w:spacing w:before="0" w:beforeAutospacing="0" w:after="240" w:afterAutospacing="0"/>
        <w:jc w:val="center"/>
        <w:rPr>
          <w:bCs w:val="0"/>
          <w:color w:val="393939"/>
          <w:sz w:val="24"/>
          <w:szCs w:val="24"/>
        </w:rPr>
      </w:pPr>
      <w:r w:rsidRPr="00183EE4">
        <w:rPr>
          <w:bCs w:val="0"/>
          <w:color w:val="393939"/>
          <w:sz w:val="24"/>
          <w:szCs w:val="24"/>
        </w:rPr>
        <w:t>Доклад об осуществлении</w:t>
      </w:r>
      <w:r w:rsidR="002F7F0B">
        <w:rPr>
          <w:bCs w:val="0"/>
          <w:color w:val="393939"/>
          <w:sz w:val="24"/>
          <w:szCs w:val="24"/>
        </w:rPr>
        <w:t xml:space="preserve"> муниципального контроля за 2022</w:t>
      </w:r>
      <w:r w:rsidRPr="00183EE4">
        <w:rPr>
          <w:bCs w:val="0"/>
          <w:color w:val="393939"/>
          <w:sz w:val="24"/>
          <w:szCs w:val="24"/>
        </w:rPr>
        <w:t xml:space="preserve"> год</w:t>
      </w:r>
    </w:p>
    <w:p w:rsidR="00B14762" w:rsidRPr="00407294" w:rsidRDefault="002F7F0B" w:rsidP="00B14762">
      <w:pPr>
        <w:shd w:val="clear" w:color="auto" w:fill="FFFFFF"/>
        <w:rPr>
          <w:rFonts w:ascii="Times New Roman" w:hAnsi="Times New Roman" w:cs="Times New Roman"/>
          <w:color w:val="414141"/>
          <w:sz w:val="24"/>
          <w:szCs w:val="24"/>
        </w:rPr>
      </w:pPr>
      <w:r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30</w:t>
      </w:r>
      <w:r w:rsidR="00B14762"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.0</w:t>
      </w:r>
      <w:r w:rsidR="00407294"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1</w:t>
      </w:r>
      <w:r w:rsidR="00B14762"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.20</w:t>
      </w:r>
      <w:r w:rsidR="005D4EE6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2</w:t>
      </w:r>
      <w:r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3</w:t>
      </w:r>
    </w:p>
    <w:p w:rsidR="00B14762" w:rsidRPr="00407294" w:rsidRDefault="00B14762" w:rsidP="00B14762">
      <w:pPr>
        <w:pStyle w:val="a3"/>
        <w:shd w:val="clear" w:color="auto" w:fill="FFFFFF"/>
        <w:tabs>
          <w:tab w:val="left" w:pos="375"/>
          <w:tab w:val="center" w:pos="4677"/>
        </w:tabs>
        <w:spacing w:before="0" w:beforeAutospacing="0" w:after="225" w:afterAutospacing="0"/>
        <w:rPr>
          <w:color w:val="414141"/>
        </w:rPr>
      </w:pPr>
      <w:r w:rsidRPr="00407294">
        <w:rPr>
          <w:b/>
          <w:bCs/>
          <w:color w:val="414141"/>
        </w:rPr>
        <w:tab/>
      </w:r>
      <w:r w:rsidRPr="00407294">
        <w:rPr>
          <w:b/>
          <w:bCs/>
          <w:color w:val="414141"/>
        </w:rPr>
        <w:tab/>
      </w:r>
    </w:p>
    <w:p w:rsidR="00B14762" w:rsidRPr="00407294" w:rsidRDefault="00B14762" w:rsidP="00B14762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1.</w:t>
      </w:r>
    </w:p>
    <w:p w:rsidR="00B14762" w:rsidRPr="00407294" w:rsidRDefault="00B14762" w:rsidP="00B14762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Состояние нормативно-правового регулирования в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соответствующей сфере деятельности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На территории </w:t>
      </w:r>
      <w:r w:rsidR="00407294" w:rsidRP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 утверждены следующие направления муниципального контроля: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осуществление муниципального контроля в сфере благоустройства;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осуществление муниципального контроля по торговой деятельности 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Функции муниципального контроля осуществляет — заместитель главы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поселения, в соответствии с: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Конституцией Российской Федерации;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06.10.2003 N 131-ФЗ "Об общих принципах организации местного самоуправления в Российской Федерации";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Постановлением Правительства Российской Федерации от 30.06.2010 N 489 "Об утверждении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10.01.2002 N 7-ФЗ "Об охране окружающей среды";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24.06.1998 N 89-ФЗ "Об отходах производства и потребления";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Кодексом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 г"/>
        </w:smartTagPr>
        <w:r w:rsidRPr="00407294">
          <w:rPr>
            <w:color w:val="414141"/>
          </w:rPr>
          <w:t>2001 г</w:t>
        </w:r>
      </w:smartTag>
      <w:r w:rsidRPr="00407294">
        <w:rPr>
          <w:color w:val="414141"/>
        </w:rPr>
        <w:t>. N 195-ФЗ;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Законом Ивановской области от 24.04.2008 N 11-ОЗ "Об административных нарушениях в Ивановской области";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02.05.2006 N 59-ФЗ "О порядке рассмотрения обращений граждан Российской Федерации";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приказом Минэкономразвития России от 30.04.2009 N 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постановлением Правительства Ивановской области от 09.11.2011 N 403-п "Об утверждении Порядка разработки и принятия административных регламентов </w:t>
      </w:r>
      <w:r w:rsidRPr="00407294">
        <w:rPr>
          <w:color w:val="414141"/>
        </w:rPr>
        <w:lastRenderedPageBreak/>
        <w:t>осуществления муниципального контроля в муниципальных образованиях Ивановской области";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Уставом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поселения,</w:t>
      </w:r>
    </w:p>
    <w:p w:rsidR="00183EE4" w:rsidRPr="00183EE4" w:rsidRDefault="00B14762" w:rsidP="00183E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- Постановлением администрации </w:t>
      </w:r>
      <w:r w:rsidR="00407294" w:rsidRPr="00183EE4">
        <w:rPr>
          <w:rFonts w:ascii="Times New Roman" w:hAnsi="Times New Roman" w:cs="Times New Roman"/>
          <w:b w:val="0"/>
          <w:sz w:val="24"/>
          <w:szCs w:val="24"/>
        </w:rPr>
        <w:t>Лежневского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183EE4" w:rsidRPr="00183EE4">
        <w:rPr>
          <w:rFonts w:ascii="Times New Roman" w:hAnsi="Times New Roman" w:cs="Times New Roman"/>
          <w:b w:val="0"/>
          <w:sz w:val="24"/>
          <w:szCs w:val="24"/>
        </w:rPr>
        <w:t>№126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от 04.04.2018г. «Об утверждении административного регламента осуществления муниципального контроля в </w:t>
      </w:r>
      <w:r w:rsidR="00183EE4" w:rsidRPr="00183EE4">
        <w:rPr>
          <w:rFonts w:ascii="Times New Roman" w:hAnsi="Times New Roman" w:cs="Times New Roman"/>
          <w:b w:val="0"/>
          <w:sz w:val="24"/>
          <w:szCs w:val="24"/>
        </w:rPr>
        <w:t>сфере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благоустройства территории </w:t>
      </w:r>
      <w:r w:rsidR="00407294" w:rsidRPr="00183EE4">
        <w:rPr>
          <w:rFonts w:ascii="Times New Roman" w:hAnsi="Times New Roman" w:cs="Times New Roman"/>
          <w:b w:val="0"/>
          <w:sz w:val="24"/>
          <w:szCs w:val="24"/>
        </w:rPr>
        <w:t>Лежневского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поселения»,</w:t>
      </w:r>
      <w:r w:rsidR="00183EE4" w:rsidRPr="00183EE4">
        <w:rPr>
          <w:rFonts w:ascii="Times New Roman" w:hAnsi="Times New Roman" w:cs="Times New Roman"/>
          <w:b w:val="0"/>
          <w:sz w:val="24"/>
          <w:szCs w:val="24"/>
        </w:rPr>
        <w:t xml:space="preserve"> (в редакции постановления от 24.11.2017г. №181, от 27.03.2018г. №43)</w:t>
      </w: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183EE4" w:rsidRDefault="00B14762" w:rsidP="00183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407294">
        <w:rPr>
          <w:rFonts w:ascii="Times New Roman" w:hAnsi="Times New Roman" w:cs="Times New Roman"/>
          <w:color w:val="414141"/>
          <w:sz w:val="24"/>
          <w:szCs w:val="24"/>
        </w:rPr>
        <w:t xml:space="preserve">- </w:t>
      </w:r>
      <w:r w:rsidRPr="004072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183EE4" w:rsidRPr="00183EE4">
        <w:rPr>
          <w:rFonts w:ascii="Times New Roman" w:hAnsi="Times New Roman" w:cs="Times New Roman"/>
          <w:color w:val="414141"/>
          <w:sz w:val="24"/>
          <w:szCs w:val="24"/>
        </w:rPr>
        <w:t>Лежневского</w:t>
      </w:r>
      <w:r w:rsidRPr="00183EE4">
        <w:rPr>
          <w:rFonts w:ascii="Times New Roman" w:hAnsi="Times New Roman" w:cs="Times New Roman"/>
          <w:sz w:val="24"/>
          <w:szCs w:val="24"/>
        </w:rPr>
        <w:t xml:space="preserve"> с</w:t>
      </w:r>
      <w:r w:rsidRPr="00407294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183EE4" w:rsidRPr="00183EE4">
        <w:rPr>
          <w:rFonts w:ascii="Times New Roman" w:hAnsi="Times New Roman" w:cs="Times New Roman"/>
          <w:sz w:val="24"/>
          <w:szCs w:val="24"/>
        </w:rPr>
        <w:t>№126 от 01</w:t>
      </w:r>
      <w:r w:rsidRPr="00183EE4">
        <w:rPr>
          <w:rFonts w:ascii="Times New Roman" w:hAnsi="Times New Roman" w:cs="Times New Roman"/>
          <w:sz w:val="24"/>
          <w:szCs w:val="24"/>
        </w:rPr>
        <w:t>.</w:t>
      </w:r>
      <w:r w:rsidR="00183EE4" w:rsidRPr="00183EE4">
        <w:rPr>
          <w:rFonts w:ascii="Times New Roman" w:hAnsi="Times New Roman" w:cs="Times New Roman"/>
          <w:sz w:val="24"/>
          <w:szCs w:val="24"/>
        </w:rPr>
        <w:t>09</w:t>
      </w:r>
      <w:r w:rsidRPr="00183EE4">
        <w:rPr>
          <w:rFonts w:ascii="Times New Roman" w:hAnsi="Times New Roman" w:cs="Times New Roman"/>
          <w:sz w:val="24"/>
          <w:szCs w:val="24"/>
        </w:rPr>
        <w:t>.201</w:t>
      </w:r>
      <w:r w:rsidR="00183EE4" w:rsidRPr="00183EE4">
        <w:rPr>
          <w:rFonts w:ascii="Times New Roman" w:hAnsi="Times New Roman" w:cs="Times New Roman"/>
          <w:sz w:val="24"/>
          <w:szCs w:val="24"/>
        </w:rPr>
        <w:t>7</w:t>
      </w:r>
      <w:r w:rsidRPr="00407294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осуществлению муниципального контроля в области торговой деятельности»</w:t>
      </w:r>
      <w:r w:rsidR="00183EE4" w:rsidRPr="00183EE4">
        <w:rPr>
          <w:b/>
          <w:bCs/>
          <w:color w:val="333333"/>
        </w:rPr>
        <w:t xml:space="preserve"> </w:t>
      </w:r>
      <w:r w:rsidR="00183EE4" w:rsidRPr="00183EE4">
        <w:rPr>
          <w:rFonts w:ascii="Times New Roman" w:hAnsi="Times New Roman" w:cs="Times New Roman"/>
          <w:bCs/>
          <w:color w:val="333333"/>
          <w:sz w:val="24"/>
          <w:szCs w:val="24"/>
        </w:rPr>
        <w:t>(в ред. от 05.03.2018г. №38, от 13.08.2018г. №85, от 08.02.2019г. №12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bCs/>
          <w:color w:val="414141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2.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Организация 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Функции муниципального контроля осуществляет - заместитель главы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</w:t>
      </w:r>
      <w:r w:rsidR="005D4EE6">
        <w:rPr>
          <w:color w:val="414141"/>
        </w:rPr>
        <w:t>, начальник отдела благоустройства, земельным и имущественным отношениям.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проверок, ,соблюдения на территории</w:t>
      </w:r>
      <w:r w:rsidR="00407294" w:rsidRPr="00407294">
        <w:rPr>
          <w:color w:val="414141"/>
        </w:rPr>
        <w:t xml:space="preserve"> </w:t>
      </w:r>
      <w:r w:rsidR="00407294">
        <w:rPr>
          <w:color w:val="414141"/>
        </w:rPr>
        <w:t>Лежневского</w:t>
      </w:r>
      <w:r w:rsidR="00407294" w:rsidRPr="00407294">
        <w:rPr>
          <w:color w:val="414141"/>
        </w:rPr>
        <w:t xml:space="preserve"> </w:t>
      </w:r>
      <w:r w:rsidRPr="00407294">
        <w:rPr>
          <w:color w:val="414141"/>
        </w:rPr>
        <w:t>сельского поселения, нормативно правовых актов Российской Федерации, Ивановской области и администрации</w:t>
      </w:r>
      <w:r w:rsidR="00407294" w:rsidRPr="00407294">
        <w:rPr>
          <w:color w:val="414141"/>
        </w:rPr>
        <w:t xml:space="preserve"> </w:t>
      </w:r>
      <w:r w:rsidR="00407294">
        <w:rPr>
          <w:color w:val="414141"/>
        </w:rPr>
        <w:t>Лежневского</w:t>
      </w:r>
      <w:r w:rsidR="00407294" w:rsidRPr="00407294">
        <w:rPr>
          <w:color w:val="414141"/>
        </w:rPr>
        <w:t xml:space="preserve"> </w:t>
      </w:r>
      <w:r w:rsidRPr="00407294">
        <w:rPr>
          <w:color w:val="414141"/>
        </w:rPr>
        <w:t>сельского поселения.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Плановые проверки проводятся в соответствии с ежегодным планом проведения плановых проверок юридических лиц и индивидуальных предпринимателей по муниципальному контролю, согласованным с прокуратурой.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О проведении плановой проверки юридическое лицо, индивидуальный предприниматель уведомляются органом муниципального контроля не позднее, чем за три рабочих дня до начала ее проведения посредством направления копии постановления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Предметом внеплановой проверки является соблюдение юридическим лицом, индивидуальным предпринимателем в процессе осуществления своей деятельности обязательных требований федерального, областного законодательства и муниципальных правовых актов.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Внеплановая проверка юридического лица, индивидуального предпринимателя согласовывается с прокуратурой.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О проведении внеплановой выездной проверки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lastRenderedPageBreak/>
        <w:t>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3.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Финансовое и кадровое обеспечение муниципального контроля</w:t>
      </w:r>
    </w:p>
    <w:p w:rsidR="00B14762" w:rsidRPr="00407294" w:rsidRDefault="002F7F0B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>
        <w:rPr>
          <w:color w:val="414141"/>
        </w:rPr>
        <w:t>В 2022</w:t>
      </w:r>
      <w:r w:rsidR="00F94C80">
        <w:rPr>
          <w:color w:val="414141"/>
        </w:rPr>
        <w:t xml:space="preserve"> </w:t>
      </w:r>
      <w:r w:rsidR="00B14762" w:rsidRPr="00407294">
        <w:rPr>
          <w:color w:val="414141"/>
        </w:rPr>
        <w:t xml:space="preserve">г. на осуществление деятельности муниципального контроля, средств в бюджете </w:t>
      </w:r>
      <w:r w:rsidR="00407294">
        <w:rPr>
          <w:color w:val="414141"/>
        </w:rPr>
        <w:t>Лежневского</w:t>
      </w:r>
      <w:r w:rsidR="00B14762" w:rsidRPr="00407294">
        <w:rPr>
          <w:color w:val="414141"/>
        </w:rPr>
        <w:t xml:space="preserve"> сельского поселения предусмотрено не было.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Осуществлять муниципальный контроль на территории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 уполномочены должностные лица:</w:t>
      </w:r>
    </w:p>
    <w:p w:rsidR="00B14762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заместитель главы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поселения, в соответ</w:t>
      </w:r>
      <w:r w:rsidR="005D4EE6">
        <w:rPr>
          <w:color w:val="414141"/>
        </w:rPr>
        <w:t>ствии с должностной инструкцией;</w:t>
      </w:r>
    </w:p>
    <w:p w:rsidR="005D4EE6" w:rsidRPr="00407294" w:rsidRDefault="005D4EE6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>
        <w:rPr>
          <w:color w:val="414141"/>
        </w:rPr>
        <w:t>-</w:t>
      </w:r>
      <w:r w:rsidRPr="005D4EE6">
        <w:rPr>
          <w:color w:val="414141"/>
        </w:rPr>
        <w:t xml:space="preserve"> </w:t>
      </w:r>
      <w:r>
        <w:rPr>
          <w:color w:val="414141"/>
        </w:rPr>
        <w:t xml:space="preserve">начальник отдела благоустройства, земельным и имущественным отношениям в </w:t>
      </w:r>
      <w:r w:rsidRPr="00407294">
        <w:rPr>
          <w:color w:val="414141"/>
        </w:rPr>
        <w:t>соответ</w:t>
      </w:r>
      <w:r>
        <w:rPr>
          <w:color w:val="414141"/>
        </w:rPr>
        <w:t>ствии с должностной инструкцией.</w:t>
      </w:r>
    </w:p>
    <w:p w:rsidR="00B14762" w:rsidRPr="00407294" w:rsidRDefault="00B14762" w:rsidP="00183EE4">
      <w:pPr>
        <w:shd w:val="clear" w:color="auto" w:fill="FFFFFF"/>
        <w:jc w:val="center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4.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Проведение 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Контроль осуществляется на основании постановлений органа местного самоуправления вынесенных в пределах компетенции, в соответствии с планом проверок.</w:t>
      </w:r>
    </w:p>
    <w:p w:rsidR="00B14762" w:rsidRPr="00407294" w:rsidRDefault="002F7F0B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>
        <w:rPr>
          <w:color w:val="414141"/>
        </w:rPr>
        <w:t>В 2022</w:t>
      </w:r>
      <w:r w:rsidR="00B14762" w:rsidRPr="00407294">
        <w:rPr>
          <w:color w:val="414141"/>
        </w:rPr>
        <w:t xml:space="preserve"> году проверок не проводилось.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5.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Действия органов муниципального контроля по пресечению нарушений обязательных требований и (или) устранению последствий таких нарушений</w:t>
      </w:r>
    </w:p>
    <w:p w:rsidR="00B14762" w:rsidRPr="00407294" w:rsidRDefault="00F94C80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>
        <w:rPr>
          <w:color w:val="414141"/>
        </w:rPr>
        <w:t>В 202</w:t>
      </w:r>
      <w:r w:rsidR="002F7F0B">
        <w:rPr>
          <w:color w:val="414141"/>
        </w:rPr>
        <w:t>2</w:t>
      </w:r>
      <w:r>
        <w:rPr>
          <w:color w:val="414141"/>
        </w:rPr>
        <w:t xml:space="preserve"> году </w:t>
      </w:r>
      <w:r w:rsidR="00B14762" w:rsidRPr="00407294">
        <w:rPr>
          <w:color w:val="414141"/>
        </w:rPr>
        <w:t xml:space="preserve"> проверок не проводилось.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6.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Анализ и оценка эффективности 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Проведение муниципального контроля посредством проведения проверок юридических лиц и индивидуальных предпринимателей позволяет: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предотвратить причинение вреда жизни и здоровью граждан, проживающих на территории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предотвратить или устранить нарушение прав человека;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lastRenderedPageBreak/>
        <w:t xml:space="preserve">- обеспечить выполнение и соблюдение законодательства РФ, законов Ивановской области и муниципальных нормативных правовых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7.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Выводы и предложения по результатам 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Анализ деятельности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 по исполнению функции муниципального контроля позволяет сделать следующие выводы и предложения по совершенствованию нормативно-правового регулирования и осуществления муниципального контроля в области административного законодательства: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-своевременно корректировать (приводить в соответствии с Федеральным законодательством) нормативно-правовые акты, регулирующие полномочия органа местного самоуправления по осуществлению муниципального контроля;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b/>
          <w:bCs/>
          <w:color w:val="414141"/>
        </w:rPr>
        <w:t>Приложения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  <w:r w:rsidRPr="00407294">
        <w:rPr>
          <w:rFonts w:ascii="Times New Roman" w:hAnsi="Times New Roman" w:cs="Times New Roman"/>
          <w:color w:val="414141"/>
          <w:sz w:val="24"/>
          <w:szCs w:val="24"/>
        </w:rPr>
        <w:t>Отсутствуют.</w:t>
      </w: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82396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823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68" w:type="dxa"/>
        <w:tblInd w:w="93" w:type="dxa"/>
        <w:tblLook w:val="04A0"/>
      </w:tblPr>
      <w:tblGrid>
        <w:gridCol w:w="4375"/>
        <w:gridCol w:w="1369"/>
        <w:gridCol w:w="1553"/>
        <w:gridCol w:w="1661"/>
        <w:gridCol w:w="1710"/>
      </w:tblGrid>
      <w:tr w:rsidR="00B82396" w:rsidRPr="00B82396" w:rsidTr="00D708A1">
        <w:trPr>
          <w:trHeight w:val="300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82396" w:rsidRDefault="00B82396"/>
    <w:sectPr w:rsidR="00B82396" w:rsidSect="0007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585" w:rsidRDefault="00406585" w:rsidP="00B82396">
      <w:pPr>
        <w:spacing w:after="0" w:line="240" w:lineRule="auto"/>
      </w:pPr>
      <w:r>
        <w:separator/>
      </w:r>
    </w:p>
  </w:endnote>
  <w:endnote w:type="continuationSeparator" w:id="1">
    <w:p w:rsidR="00406585" w:rsidRDefault="00406585" w:rsidP="00B8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585" w:rsidRDefault="00406585" w:rsidP="00B82396">
      <w:pPr>
        <w:spacing w:after="0" w:line="240" w:lineRule="auto"/>
      </w:pPr>
      <w:r>
        <w:separator/>
      </w:r>
    </w:p>
  </w:footnote>
  <w:footnote w:type="continuationSeparator" w:id="1">
    <w:p w:rsidR="00406585" w:rsidRDefault="00406585" w:rsidP="00B82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8DB"/>
    <w:multiLevelType w:val="hybridMultilevel"/>
    <w:tmpl w:val="F85EB75C"/>
    <w:lvl w:ilvl="0" w:tplc="8DC2E3A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63B84"/>
    <w:multiLevelType w:val="hybridMultilevel"/>
    <w:tmpl w:val="C9C87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E468B"/>
    <w:multiLevelType w:val="hybridMultilevel"/>
    <w:tmpl w:val="114CD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952A9"/>
    <w:multiLevelType w:val="hybridMultilevel"/>
    <w:tmpl w:val="D1D80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27799"/>
    <w:multiLevelType w:val="hybridMultilevel"/>
    <w:tmpl w:val="D5223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E3567"/>
    <w:multiLevelType w:val="hybridMultilevel"/>
    <w:tmpl w:val="F6EECD6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82480D"/>
    <w:multiLevelType w:val="hybridMultilevel"/>
    <w:tmpl w:val="D8F4B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762"/>
    <w:rsid w:val="00077B2C"/>
    <w:rsid w:val="000A3FAD"/>
    <w:rsid w:val="00176346"/>
    <w:rsid w:val="00183EE4"/>
    <w:rsid w:val="001917FF"/>
    <w:rsid w:val="001B476B"/>
    <w:rsid w:val="002617DF"/>
    <w:rsid w:val="002F7F0B"/>
    <w:rsid w:val="00357E9B"/>
    <w:rsid w:val="003B7BC5"/>
    <w:rsid w:val="00406585"/>
    <w:rsid w:val="00407294"/>
    <w:rsid w:val="004F6A04"/>
    <w:rsid w:val="0051116F"/>
    <w:rsid w:val="005302C7"/>
    <w:rsid w:val="005C54F8"/>
    <w:rsid w:val="005D4EE6"/>
    <w:rsid w:val="006D42FF"/>
    <w:rsid w:val="006E3B7E"/>
    <w:rsid w:val="007543D9"/>
    <w:rsid w:val="008604A2"/>
    <w:rsid w:val="00983A19"/>
    <w:rsid w:val="00B14762"/>
    <w:rsid w:val="00B82396"/>
    <w:rsid w:val="00BC629D"/>
    <w:rsid w:val="00C95CB1"/>
    <w:rsid w:val="00D708A1"/>
    <w:rsid w:val="00E558B8"/>
    <w:rsid w:val="00F9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2C"/>
  </w:style>
  <w:style w:type="paragraph" w:styleId="1">
    <w:name w:val="heading 1"/>
    <w:basedOn w:val="a"/>
    <w:link w:val="10"/>
    <w:qFormat/>
    <w:rsid w:val="00B14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7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B1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B14762"/>
  </w:style>
  <w:style w:type="paragraph" w:customStyle="1" w:styleId="ConsPlusNormal">
    <w:name w:val="ConsPlusNormal"/>
    <w:rsid w:val="006D4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6D4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B823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823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B82396"/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B8239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footnote reference"/>
    <w:uiPriority w:val="99"/>
    <w:semiHidden/>
    <w:unhideWhenUsed/>
    <w:rsid w:val="00B823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F8D3-D2D8-4106-AE76-4FCDE71F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2019-04-19T07:40:00Z</dcterms:created>
  <dcterms:modified xsi:type="dcterms:W3CDTF">2023-02-02T12:20:00Z</dcterms:modified>
</cp:coreProperties>
</file>